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B2" w:rsidRDefault="003D22B2" w:rsidP="003D22B2">
      <w:pPr>
        <w:rPr>
          <w:rFonts w:ascii="Tahoma" w:hAnsi="Tahoma" w:cs="Tahoma"/>
          <w:b/>
          <w:bCs/>
          <w:color w:val="7B92B7"/>
          <w:sz w:val="28"/>
          <w:szCs w:val="28"/>
          <w:lang w:eastAsia="zh-CN"/>
        </w:rPr>
      </w:pPr>
    </w:p>
    <w:p w:rsidR="003D22B2" w:rsidRDefault="003D22B2" w:rsidP="003D22B2">
      <w:pPr>
        <w:rPr>
          <w:rFonts w:ascii="Tahoma" w:hAnsi="Tahoma" w:cs="Tahoma"/>
          <w:b/>
          <w:color w:val="FF0000"/>
        </w:rPr>
      </w:pPr>
      <w:r w:rsidRPr="003D22B2">
        <w:rPr>
          <w:rFonts w:ascii="Tahoma" w:hAnsi="Tahoma" w:cs="Tahoma"/>
          <w:b/>
          <w:sz w:val="28"/>
        </w:rPr>
        <w:t>INSTRUCTIONS</w:t>
      </w:r>
    </w:p>
    <w:p w:rsidR="003D22B2" w:rsidRDefault="003D22B2" w:rsidP="00CA0374">
      <w:pPr>
        <w:rPr>
          <w:rFonts w:ascii="Tahoma" w:hAnsi="Tahoma" w:cs="Tahoma"/>
          <w:b/>
          <w:color w:val="FF0000"/>
        </w:rPr>
      </w:pPr>
    </w:p>
    <w:p w:rsidR="003D22B2" w:rsidRPr="003D22B2" w:rsidRDefault="00B12BB9" w:rsidP="00484DD8">
      <w:pPr>
        <w:spacing w:after="240"/>
        <w:jc w:val="both"/>
        <w:rPr>
          <w:rFonts w:ascii="Tahoma" w:hAnsi="Tahoma" w:cs="Tahoma"/>
          <w:b/>
          <w:color w:val="FF0000"/>
          <w:shd w:val="clear" w:color="auto" w:fill="FFFFFF"/>
        </w:rPr>
      </w:pPr>
      <w:r w:rsidRPr="003D22B2">
        <w:rPr>
          <w:rFonts w:ascii="Tahoma" w:hAnsi="Tahoma" w:cs="Tahoma"/>
          <w:b/>
          <w:color w:val="FF0000"/>
          <w:shd w:val="clear" w:color="auto" w:fill="FFFFFF"/>
        </w:rPr>
        <w:t xml:space="preserve">The </w:t>
      </w:r>
      <w:r w:rsidR="003D22B2" w:rsidRPr="003D22B2">
        <w:rPr>
          <w:rFonts w:ascii="Tahoma" w:hAnsi="Tahoma" w:cs="Tahoma"/>
          <w:b/>
          <w:color w:val="FF0000"/>
          <w:shd w:val="clear" w:color="auto" w:fill="FFFFFF"/>
        </w:rPr>
        <w:t xml:space="preserve">individual that you named as </w:t>
      </w:r>
      <w:r w:rsidRPr="003D22B2">
        <w:rPr>
          <w:rFonts w:ascii="Tahoma" w:hAnsi="Tahoma" w:cs="Tahoma"/>
          <w:b/>
          <w:color w:val="FF0000"/>
          <w:shd w:val="clear" w:color="auto" w:fill="FFFFFF"/>
        </w:rPr>
        <w:t xml:space="preserve">Representative </w:t>
      </w:r>
      <w:r w:rsidR="00484DD8">
        <w:rPr>
          <w:rFonts w:ascii="Tahoma" w:hAnsi="Tahoma" w:cs="Tahoma"/>
          <w:b/>
          <w:color w:val="FF0000"/>
          <w:shd w:val="clear" w:color="auto" w:fill="FFFFFF"/>
        </w:rPr>
        <w:t xml:space="preserve">in the qualification form </w:t>
      </w:r>
      <w:r w:rsidRPr="003D22B2">
        <w:rPr>
          <w:rFonts w:ascii="Tahoma" w:hAnsi="Tahoma" w:cs="Tahoma"/>
          <w:b/>
          <w:color w:val="FF0000"/>
          <w:shd w:val="clear" w:color="auto" w:fill="FFFFFF"/>
        </w:rPr>
        <w:t xml:space="preserve">must </w:t>
      </w:r>
      <w:r w:rsidR="003D22B2" w:rsidRPr="003D22B2">
        <w:rPr>
          <w:rFonts w:ascii="Tahoma" w:hAnsi="Tahoma" w:cs="Tahoma"/>
          <w:b/>
          <w:color w:val="FF0000"/>
          <w:shd w:val="clear" w:color="auto" w:fill="FFFFFF"/>
        </w:rPr>
        <w:t xml:space="preserve">make the representations below.   </w:t>
      </w:r>
      <w:r w:rsidR="003D22B2" w:rsidRPr="003D22B2">
        <w:rPr>
          <w:rFonts w:ascii="Tahoma" w:hAnsi="Tahoma" w:cs="Tahoma"/>
          <w:b/>
          <w:color w:val="FF0000"/>
        </w:rPr>
        <w:t>To complete this item:</w:t>
      </w:r>
    </w:p>
    <w:p w:rsidR="003D22B2" w:rsidRPr="00484DD8" w:rsidRDefault="00484DD8" w:rsidP="00484DD8">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003D22B2"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3D22B2" w:rsidRPr="00484DD8">
        <w:rPr>
          <w:rFonts w:ascii="Tahoma" w:hAnsi="Tahoma" w:cs="Tahoma"/>
          <w:b/>
          <w:color w:val="FF0000"/>
          <w:shd w:val="clear" w:color="auto" w:fill="FFFFFF"/>
        </w:rPr>
        <w:t>this form</w:t>
      </w:r>
      <w:r w:rsidRPr="00484DD8">
        <w:rPr>
          <w:rFonts w:ascii="Tahoma" w:hAnsi="Tahoma" w:cs="Tahoma"/>
          <w:color w:val="FF0000"/>
          <w:shd w:val="clear" w:color="auto" w:fill="FFFFFF"/>
        </w:rPr>
        <w:t xml:space="preserve"> </w:t>
      </w:r>
      <w:r>
        <w:rPr>
          <w:rFonts w:ascii="Tahoma" w:hAnsi="Tahoma" w:cs="Tahoma"/>
          <w:color w:val="000000"/>
          <w:shd w:val="clear" w:color="auto" w:fill="FFFFFF"/>
        </w:rPr>
        <w:t>(entering</w:t>
      </w:r>
      <w:r w:rsidRPr="00484DD8">
        <w:rPr>
          <w:rFonts w:ascii="Tahoma" w:hAnsi="Tahoma" w:cs="Tahoma"/>
          <w:color w:val="000000"/>
          <w:shd w:val="clear" w:color="auto" w:fill="FFFFFF"/>
        </w:rPr>
        <w:t xml:space="preserve"> the name </w:t>
      </w:r>
      <w:r>
        <w:rPr>
          <w:rFonts w:ascii="Tahoma" w:hAnsi="Tahoma" w:cs="Tahoma"/>
          <w:color w:val="000000"/>
          <w:shd w:val="clear" w:color="auto" w:fill="FFFFFF"/>
        </w:rPr>
        <w:t xml:space="preserve">of the </w:t>
      </w:r>
      <w:r w:rsidR="003D22B2" w:rsidRPr="00484DD8">
        <w:rPr>
          <w:rFonts w:ascii="Tahoma" w:hAnsi="Tahoma" w:cs="Tahoma"/>
          <w:shd w:val="clear" w:color="auto" w:fill="FFFFFF"/>
        </w:rPr>
        <w:t>Representative</w:t>
      </w:r>
      <w:r>
        <w:rPr>
          <w:rFonts w:ascii="Tahoma" w:hAnsi="Tahoma" w:cs="Tahoma"/>
          <w:color w:val="000000"/>
          <w:shd w:val="clear" w:color="auto" w:fill="FFFFFF"/>
        </w:rPr>
        <w:t>, the date, and having the Representative sign the printed form)</w:t>
      </w:r>
      <w:r w:rsidR="003D22B2" w:rsidRPr="00484DD8">
        <w:rPr>
          <w:rFonts w:ascii="Tahoma" w:hAnsi="Tahoma" w:cs="Tahoma"/>
          <w:color w:val="000000"/>
          <w:shd w:val="clear" w:color="auto" w:fill="FFFFFF"/>
        </w:rPr>
        <w:t>;</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Scan the completed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 xml:space="preserve">Upload the </w:t>
      </w:r>
      <w:r w:rsidR="00484DD8">
        <w:rPr>
          <w:rFonts w:ascii="Tahoma" w:hAnsi="Tahoma" w:cs="Tahoma"/>
          <w:color w:val="000000"/>
          <w:shd w:val="clear" w:color="auto" w:fill="FFFFFF"/>
        </w:rPr>
        <w:t xml:space="preserve">scanned and completed </w:t>
      </w:r>
      <w:r w:rsidRPr="003D22B2">
        <w:rPr>
          <w:rFonts w:ascii="Tahoma" w:hAnsi="Tahoma" w:cs="Tahoma"/>
          <w:color w:val="000000"/>
          <w:shd w:val="clear" w:color="auto" w:fill="FFFFFF"/>
        </w:rPr>
        <w:t>form using the link on the online qualification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b/>
          <w:color w:val="FF0000"/>
          <w:shd w:val="clear" w:color="auto" w:fill="FFFFFF"/>
        </w:rPr>
        <w:t>Press SUBMIT</w:t>
      </w:r>
      <w:r w:rsidRPr="003D22B2">
        <w:rPr>
          <w:rFonts w:ascii="Tahoma" w:hAnsi="Tahoma" w:cs="Tahoma"/>
          <w:color w:val="FF0000"/>
          <w:shd w:val="clear" w:color="auto" w:fill="FFFFFF"/>
        </w:rPr>
        <w:t xml:space="preserve"> </w:t>
      </w:r>
      <w:r w:rsidR="00234BA8">
        <w:rPr>
          <w:rFonts w:ascii="Tahoma" w:hAnsi="Tahoma" w:cs="Tahoma"/>
          <w:color w:val="000000"/>
          <w:shd w:val="clear" w:color="auto" w:fill="FFFFFF"/>
        </w:rPr>
        <w:t>for</w:t>
      </w:r>
      <w:r w:rsidR="00484DD8">
        <w:rPr>
          <w:rFonts w:ascii="Tahoma" w:hAnsi="Tahoma" w:cs="Tahoma"/>
          <w:color w:val="000000"/>
          <w:shd w:val="clear" w:color="auto" w:fill="FFFFFF"/>
        </w:rPr>
        <w:t xml:space="preserve"> the document to</w:t>
      </w:r>
      <w:r w:rsidRPr="003D22B2">
        <w:rPr>
          <w:rFonts w:ascii="Tahoma" w:hAnsi="Tahoma" w:cs="Tahoma"/>
          <w:color w:val="000000"/>
          <w:shd w:val="clear" w:color="auto" w:fill="FFFFFF"/>
        </w:rPr>
        <w:t xml:space="preserve"> be transmitted to the Auction Manager.</w:t>
      </w:r>
    </w:p>
    <w:p w:rsidR="003D22B2" w:rsidRPr="003D22B2" w:rsidRDefault="003D22B2" w:rsidP="00484DD8">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Pr="003D22B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Pr="003D22B2">
        <w:rPr>
          <w:rFonts w:ascii="Tahoma" w:hAnsi="Tahoma" w:cs="Tahoma"/>
          <w:b/>
          <w:color w:val="FF0000"/>
          <w:u w:val="single"/>
          <w:shd w:val="clear" w:color="auto" w:fill="FFFFFF"/>
        </w:rPr>
        <w:t>not</w:t>
      </w:r>
      <w:r w:rsidRPr="003D22B2">
        <w:rPr>
          <w:rFonts w:ascii="Tahoma" w:hAnsi="Tahoma" w:cs="Tahoma"/>
          <w:b/>
          <w:color w:val="FF0000"/>
          <w:shd w:val="clear" w:color="auto" w:fill="FFFFFF"/>
        </w:rPr>
        <w:t xml:space="preserve"> require a hardcopy. </w:t>
      </w:r>
    </w:p>
    <w:p w:rsidR="003D22B2" w:rsidRPr="00B3095C" w:rsidRDefault="003D22B2" w:rsidP="00234BA8">
      <w:pPr>
        <w:spacing w:before="240" w:after="240"/>
        <w:rPr>
          <w:color w:val="000000"/>
          <w:highlight w:val="yellow"/>
          <w:shd w:val="clear" w:color="auto" w:fill="FFFFFF"/>
        </w:rPr>
      </w:pPr>
      <w:r>
        <w:rPr>
          <w:rFonts w:ascii="Tahoma" w:hAnsi="Tahoma" w:cs="Tahoma"/>
          <w:b/>
          <w:sz w:val="28"/>
          <w:szCs w:val="28"/>
        </w:rPr>
        <w:t>Representation Form</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understand and agree to the rules of the Auction as provided in the SREC Auction Manual.</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 xml:space="preserve">I certify that the submission of </w:t>
      </w:r>
      <w:r w:rsidR="006453A3">
        <w:rPr>
          <w:rFonts w:ascii="Tahoma" w:hAnsi="Tahoma" w:cs="Tahoma"/>
          <w:bCs/>
        </w:rPr>
        <w:t xml:space="preserve">(i) </w:t>
      </w:r>
      <w:r w:rsidRPr="00B12BB9">
        <w:rPr>
          <w:rFonts w:ascii="Tahoma" w:hAnsi="Tahoma" w:cs="Tahoma"/>
          <w:bCs/>
        </w:rPr>
        <w:t>any bid in any round of the Auction is a binding and irrevocable offer by the Applicant to purchase SRECs at the price of the round for that product</w:t>
      </w:r>
      <w:r w:rsidR="006453A3">
        <w:rPr>
          <w:rFonts w:ascii="Tahoma" w:hAnsi="Tahoma" w:cs="Tahoma"/>
          <w:bCs/>
        </w:rPr>
        <w:t>; and (ii) a bid price provided by system mail in the Auction Software for the block of pre-EY201</w:t>
      </w:r>
      <w:r w:rsidR="00535CBB">
        <w:rPr>
          <w:rFonts w:ascii="Tahoma" w:hAnsi="Tahoma" w:cs="Tahoma"/>
          <w:bCs/>
        </w:rPr>
        <w:t>4</w:t>
      </w:r>
      <w:r w:rsidR="006453A3">
        <w:rPr>
          <w:rFonts w:ascii="Tahoma" w:hAnsi="Tahoma" w:cs="Tahoma"/>
          <w:bCs/>
        </w:rPr>
        <w:t xml:space="preserve"> SRECs is a binding and irrevocable offer by the Applicant to purchase these SRECs at that price.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if the Applicant is a winner at the Auction, the Applicant will partially execute all necessary Transaction Confirmation Letters (“Confirmations”) within three (3) business days of the close of the Auction and will pre-pay the full amount to purchase the SRECs won at the final Auction prices within five (5) business days of the close of the Auction.</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agree that failure to execute the necessary Confirmations or to provide payment of the full amount to purchase the SRECs won at the final Auction prices within the specified timeframe will result in forfeiture of any posted bid assurance collateral and may result in other sanctions or penalties.</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Applicant is bidding independently and that it is not part of a bidding agreement, a joint venture for purposes of participating in the Auction, a bidding consortium, or any other type of bidding arrangement related to bidding in the Auction.</w:t>
      </w:r>
    </w:p>
    <w:p w:rsidR="00B12BB9" w:rsidRDefault="00B12BB9" w:rsidP="00484DD8">
      <w:pPr>
        <w:spacing w:after="200" w:line="276" w:lineRule="auto"/>
        <w:jc w:val="both"/>
        <w:rPr>
          <w:rFonts w:ascii="Tahoma" w:hAnsi="Tahoma" w:cs="Tahoma"/>
          <w:bCs/>
        </w:rPr>
      </w:pPr>
    </w:p>
    <w:p w:rsidR="00484DD8" w:rsidRPr="00B12BB9" w:rsidRDefault="00484DD8" w:rsidP="00B12BB9">
      <w:pPr>
        <w:spacing w:after="200" w:line="276" w:lineRule="auto"/>
        <w:rPr>
          <w:rFonts w:ascii="Tahoma" w:hAnsi="Tahoma" w:cs="Tahoma"/>
          <w:bCs/>
        </w:rPr>
      </w:pPr>
    </w:p>
    <w:p w:rsidR="00B12BB9" w:rsidRPr="00B12BB9" w:rsidRDefault="00B12BB9" w:rsidP="00484DD8">
      <w:pPr>
        <w:spacing w:line="276" w:lineRule="auto"/>
        <w:rPr>
          <w:rFonts w:ascii="Tahoma" w:hAnsi="Tahoma" w:cs="Tahoma"/>
          <w:bCs/>
        </w:rPr>
      </w:pPr>
      <w:r w:rsidRPr="00B12BB9">
        <w:rPr>
          <w:rFonts w:ascii="Tahoma" w:hAnsi="Tahoma" w:cs="Tahoma"/>
          <w:bCs/>
          <w:u w:val="single"/>
        </w:rPr>
        <w:t>________________________________________</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B85DB3">
        <w:rPr>
          <w:rFonts w:ascii="Tahoma" w:hAnsi="Tahoma" w:cs="Tahoma"/>
          <w:bCs/>
          <w:u w:val="single"/>
        </w:rPr>
        <w:fldChar w:fldCharType="begin">
          <w:ffData>
            <w:name w:val=""/>
            <w:enabled/>
            <w:calcOnExit w:val="0"/>
            <w:textInput>
              <w:maxLength w:val="20"/>
            </w:textInput>
          </w:ffData>
        </w:fldChar>
      </w:r>
      <w:r w:rsidR="00B85DB3">
        <w:rPr>
          <w:rFonts w:ascii="Tahoma" w:hAnsi="Tahoma" w:cs="Tahoma"/>
          <w:bCs/>
          <w:u w:val="single"/>
        </w:rPr>
        <w:instrText xml:space="preserve"> FORMTEXT </w:instrText>
      </w:r>
      <w:r w:rsidR="00B85DB3">
        <w:rPr>
          <w:rFonts w:ascii="Tahoma" w:hAnsi="Tahoma" w:cs="Tahoma"/>
          <w:bCs/>
          <w:u w:val="single"/>
        </w:rPr>
      </w:r>
      <w:r w:rsidR="00B85DB3">
        <w:rPr>
          <w:rFonts w:ascii="Tahoma" w:hAnsi="Tahoma" w:cs="Tahoma"/>
          <w:bCs/>
          <w:u w:val="single"/>
        </w:rPr>
        <w:fldChar w:fldCharType="separate"/>
      </w:r>
      <w:bookmarkStart w:id="0" w:name="_GoBack"/>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bookmarkEnd w:id="0"/>
      <w:r w:rsidR="00B85DB3">
        <w:rPr>
          <w:rFonts w:ascii="Tahoma" w:hAnsi="Tahoma" w:cs="Tahoma"/>
          <w:bCs/>
          <w:u w:val="single"/>
        </w:rPr>
        <w:fldChar w:fldCharType="end"/>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br/>
      </w:r>
      <w:r w:rsidRPr="00B12BB9">
        <w:rPr>
          <w:rFonts w:ascii="Tahoma" w:hAnsi="Tahoma" w:cs="Tahoma"/>
          <w:bCs/>
        </w:rPr>
        <w:t>Signature of Representative</w:t>
      </w:r>
      <w:r w:rsidR="00484DD8" w:rsidRPr="00484DD8">
        <w:rPr>
          <w:rFonts w:ascii="Tahoma" w:hAnsi="Tahoma" w:cs="Tahoma"/>
          <w:b/>
          <w:bCs/>
          <w:color w:val="FF0000"/>
        </w:rPr>
        <w:t>*</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484DD8">
        <w:rPr>
          <w:rFonts w:ascii="Tahoma" w:hAnsi="Tahoma" w:cs="Tahoma"/>
          <w:bCs/>
        </w:rPr>
        <w:tab/>
      </w:r>
      <w:r w:rsidR="00484DD8">
        <w:rPr>
          <w:rFonts w:ascii="Tahoma" w:hAnsi="Tahoma" w:cs="Tahoma"/>
          <w:bCs/>
        </w:rPr>
        <w:tab/>
        <w:t>Date</w:t>
      </w:r>
      <w:r w:rsidR="00484DD8" w:rsidRPr="00484DD8">
        <w:rPr>
          <w:rFonts w:ascii="Tahoma" w:hAnsi="Tahoma" w:cs="Tahoma"/>
          <w:b/>
          <w:bCs/>
          <w:color w:val="FF0000"/>
        </w:rPr>
        <w:t>*</w:t>
      </w:r>
    </w:p>
    <w:p w:rsidR="00484DD8" w:rsidRDefault="00484DD8" w:rsidP="00B12BB9">
      <w:pPr>
        <w:spacing w:after="200" w:line="276" w:lineRule="auto"/>
        <w:rPr>
          <w:rFonts w:ascii="Tahoma" w:hAnsi="Tahoma" w:cs="Tahoma"/>
          <w:bCs/>
          <w:u w:val="single"/>
        </w:rPr>
      </w:pPr>
    </w:p>
    <w:p w:rsidR="00A26FCB" w:rsidRPr="00B12BB9" w:rsidRDefault="00B12BB9" w:rsidP="00484DD8">
      <w:pPr>
        <w:spacing w:line="276" w:lineRule="auto"/>
        <w:rPr>
          <w:rFonts w:ascii="Tahoma" w:hAnsi="Tahoma" w:cs="Tahoma"/>
          <w:bCs/>
        </w:rPr>
      </w:pPr>
      <w:r>
        <w:rPr>
          <w:rFonts w:ascii="Tahoma" w:hAnsi="Tahoma" w:cs="Tahoma"/>
          <w:bCs/>
          <w:u w:val="single"/>
        </w:rPr>
        <w:fldChar w:fldCharType="begin">
          <w:ffData>
            <w:name w:val=""/>
            <w:enabled/>
            <w:calcOnExit w:val="0"/>
            <w:textInput/>
          </w:ffData>
        </w:fldChar>
      </w:r>
      <w:r>
        <w:rPr>
          <w:rFonts w:ascii="Tahoma" w:hAnsi="Tahoma" w:cs="Tahoma"/>
          <w:bCs/>
          <w:u w:val="single"/>
        </w:rPr>
        <w:instrText xml:space="preserve"> FORMTEXT </w:instrText>
      </w:r>
      <w:r>
        <w:rPr>
          <w:rFonts w:ascii="Tahoma" w:hAnsi="Tahoma" w:cs="Tahoma"/>
          <w:bCs/>
          <w:u w:val="single"/>
        </w:rPr>
      </w:r>
      <w:r>
        <w:rPr>
          <w:rFonts w:ascii="Tahoma" w:hAnsi="Tahoma" w:cs="Tahoma"/>
          <w:bCs/>
          <w:u w:val="single"/>
        </w:rPr>
        <w:fldChar w:fldCharType="separate"/>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u w:val="single"/>
        </w:rPr>
        <w:fldChar w:fldCharType="end"/>
      </w:r>
      <w:r w:rsidRPr="00B12BB9">
        <w:rPr>
          <w:rFonts w:ascii="Tahoma" w:hAnsi="Tahoma" w:cs="Tahoma"/>
          <w:bCs/>
        </w:rPr>
        <w:t xml:space="preserve">           </w:t>
      </w:r>
      <w:r>
        <w:rPr>
          <w:rFonts w:ascii="Tahoma" w:hAnsi="Tahoma" w:cs="Tahoma"/>
          <w:bCs/>
        </w:rPr>
        <w:br/>
      </w:r>
      <w:r w:rsidRPr="00B12BB9">
        <w:rPr>
          <w:rFonts w:ascii="Tahoma" w:hAnsi="Tahoma" w:cs="Tahoma"/>
          <w:bCs/>
        </w:rPr>
        <w:t>Name of Representative</w:t>
      </w:r>
      <w:r w:rsidR="00484DD8" w:rsidRPr="00484DD8">
        <w:rPr>
          <w:rFonts w:ascii="Tahoma" w:hAnsi="Tahoma" w:cs="Tahoma"/>
          <w:b/>
          <w:bCs/>
          <w:color w:val="FF0000"/>
        </w:rPr>
        <w:t>*</w:t>
      </w:r>
      <w:r w:rsidRPr="00B12BB9">
        <w:rPr>
          <w:rFonts w:ascii="Tahoma" w:hAnsi="Tahoma" w:cs="Tahoma"/>
          <w:bCs/>
        </w:rPr>
        <w:t xml:space="preserve"> </w:t>
      </w:r>
    </w:p>
    <w:sectPr w:rsidR="00A26FCB" w:rsidRPr="00B12BB9" w:rsidSect="00B3095C">
      <w:headerReference w:type="first" r:id="rId9"/>
      <w:footerReference w:type="first" r:id="rId10"/>
      <w:pgSz w:w="12240" w:h="15840"/>
      <w:pgMar w:top="180" w:right="1170" w:bottom="1440" w:left="1440" w:header="1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977" w:rsidRDefault="005A0977" w:rsidP="00CA0374">
      <w:r>
        <w:separator/>
      </w:r>
    </w:p>
  </w:endnote>
  <w:endnote w:type="continuationSeparator" w:id="0">
    <w:p w:rsidR="005A0977" w:rsidRDefault="005A0977"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B9" w:rsidRPr="00B12BB9" w:rsidRDefault="0029763A" w:rsidP="00443132">
    <w:pPr>
      <w:pStyle w:val="Footer"/>
      <w:tabs>
        <w:tab w:val="clear" w:pos="4680"/>
      </w:tabs>
      <w:jc w:val="right"/>
      <w:rPr>
        <w:rFonts w:ascii="Tahoma" w:hAnsi="Tahoma" w:cs="Tahoma"/>
        <w:b/>
        <w:sz w:val="20"/>
        <w:szCs w:val="20"/>
      </w:rPr>
    </w:pPr>
    <w:r>
      <w:rPr>
        <w:rFonts w:ascii="Tahoma" w:hAnsi="Tahoma" w:cs="Tahoma"/>
        <w:b/>
        <w:sz w:val="20"/>
        <w:szCs w:val="20"/>
      </w:rPr>
      <w:t>December 2013</w:t>
    </w:r>
    <w:r w:rsidR="00443132">
      <w:rPr>
        <w:rFonts w:ascii="Tahoma" w:hAnsi="Tahoma" w:cs="Tahoma"/>
        <w:b/>
        <w:sz w:val="20"/>
        <w:szCs w:val="20"/>
      </w:rPr>
      <w:t xml:space="preserve">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977" w:rsidRDefault="005A0977" w:rsidP="00CA0374">
      <w:r>
        <w:separator/>
      </w:r>
    </w:p>
  </w:footnote>
  <w:footnote w:type="continuationSeparator" w:id="0">
    <w:p w:rsidR="005A0977" w:rsidRDefault="005A0977"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B3095C">
    <w:pPr>
      <w:pStyle w:val="Header"/>
    </w:pPr>
    <w:r>
      <w:rPr>
        <w:rFonts w:ascii="Tahoma" w:hAnsi="Tahoma" w:cs="Tahoma"/>
        <w:noProof/>
        <w:sz w:val="20"/>
        <w:szCs w:val="20"/>
      </w:rPr>
      <w:drawing>
        <wp:inline distT="0" distB="0" distL="0" distR="0" wp14:anchorId="3C99827D" wp14:editId="682FC2E2">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05D43"/>
    <w:multiLevelType w:val="hybridMultilevel"/>
    <w:tmpl w:val="3C96A106"/>
    <w:lvl w:ilvl="0" w:tplc="08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Pd+GBymvboPAJ/vTvNM0fcf3FDs=" w:salt="RbcF1KV3a/5yk5Pd8MjoPA=="/>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633F7"/>
    <w:rsid w:val="0008085E"/>
    <w:rsid w:val="00087532"/>
    <w:rsid w:val="000A36B5"/>
    <w:rsid w:val="000C1B5E"/>
    <w:rsid w:val="000D789B"/>
    <w:rsid w:val="001328E4"/>
    <w:rsid w:val="0016140F"/>
    <w:rsid w:val="00174649"/>
    <w:rsid w:val="00186385"/>
    <w:rsid w:val="001B7CFF"/>
    <w:rsid w:val="001E3E40"/>
    <w:rsid w:val="0021185D"/>
    <w:rsid w:val="00234BA8"/>
    <w:rsid w:val="002477DF"/>
    <w:rsid w:val="00254785"/>
    <w:rsid w:val="002750FD"/>
    <w:rsid w:val="00287E1D"/>
    <w:rsid w:val="0029763A"/>
    <w:rsid w:val="002C22ED"/>
    <w:rsid w:val="002F02EA"/>
    <w:rsid w:val="003307E2"/>
    <w:rsid w:val="00370D04"/>
    <w:rsid w:val="003D22B2"/>
    <w:rsid w:val="004231E6"/>
    <w:rsid w:val="004239C6"/>
    <w:rsid w:val="00443132"/>
    <w:rsid w:val="0046753B"/>
    <w:rsid w:val="00484DD8"/>
    <w:rsid w:val="00495514"/>
    <w:rsid w:val="004B433F"/>
    <w:rsid w:val="004D7630"/>
    <w:rsid w:val="00535CBB"/>
    <w:rsid w:val="0053670C"/>
    <w:rsid w:val="005607C1"/>
    <w:rsid w:val="00563203"/>
    <w:rsid w:val="00572993"/>
    <w:rsid w:val="005805A9"/>
    <w:rsid w:val="005A0977"/>
    <w:rsid w:val="005B1059"/>
    <w:rsid w:val="005B180B"/>
    <w:rsid w:val="005F28C8"/>
    <w:rsid w:val="00630D97"/>
    <w:rsid w:val="006453A3"/>
    <w:rsid w:val="00653170"/>
    <w:rsid w:val="00675B94"/>
    <w:rsid w:val="007031B3"/>
    <w:rsid w:val="00706F7E"/>
    <w:rsid w:val="007259D6"/>
    <w:rsid w:val="00764F07"/>
    <w:rsid w:val="007C2C8F"/>
    <w:rsid w:val="007C448D"/>
    <w:rsid w:val="0080008B"/>
    <w:rsid w:val="00824FAE"/>
    <w:rsid w:val="008756F6"/>
    <w:rsid w:val="00894448"/>
    <w:rsid w:val="0089683A"/>
    <w:rsid w:val="008B0B81"/>
    <w:rsid w:val="008C4AFA"/>
    <w:rsid w:val="008E17B3"/>
    <w:rsid w:val="008F6708"/>
    <w:rsid w:val="00925C2D"/>
    <w:rsid w:val="00927A5B"/>
    <w:rsid w:val="0093117B"/>
    <w:rsid w:val="00942AE3"/>
    <w:rsid w:val="00947819"/>
    <w:rsid w:val="009658F7"/>
    <w:rsid w:val="009B374E"/>
    <w:rsid w:val="009E06F6"/>
    <w:rsid w:val="00A26FCB"/>
    <w:rsid w:val="00A6677B"/>
    <w:rsid w:val="00A85750"/>
    <w:rsid w:val="00B12BB9"/>
    <w:rsid w:val="00B14C9F"/>
    <w:rsid w:val="00B224D6"/>
    <w:rsid w:val="00B3095C"/>
    <w:rsid w:val="00B471A5"/>
    <w:rsid w:val="00B47B88"/>
    <w:rsid w:val="00B768D1"/>
    <w:rsid w:val="00B85DB3"/>
    <w:rsid w:val="00BA4ACB"/>
    <w:rsid w:val="00BB1CDF"/>
    <w:rsid w:val="00BB6D39"/>
    <w:rsid w:val="00C25242"/>
    <w:rsid w:val="00C31755"/>
    <w:rsid w:val="00C9396C"/>
    <w:rsid w:val="00C93CE1"/>
    <w:rsid w:val="00CA0374"/>
    <w:rsid w:val="00CC04C3"/>
    <w:rsid w:val="00CC6E5C"/>
    <w:rsid w:val="00CF04C5"/>
    <w:rsid w:val="00D62275"/>
    <w:rsid w:val="00DA6766"/>
    <w:rsid w:val="00DD214B"/>
    <w:rsid w:val="00DF728E"/>
    <w:rsid w:val="00E03F8A"/>
    <w:rsid w:val="00E3089B"/>
    <w:rsid w:val="00E363EA"/>
    <w:rsid w:val="00ED4B42"/>
    <w:rsid w:val="00EF2FBB"/>
    <w:rsid w:val="00F04F7D"/>
    <w:rsid w:val="00F250F7"/>
    <w:rsid w:val="00F44189"/>
    <w:rsid w:val="00F71B87"/>
    <w:rsid w:val="00F912B7"/>
    <w:rsid w:val="00F921FA"/>
    <w:rsid w:val="00FB1F48"/>
    <w:rsid w:val="00FB6AC8"/>
    <w:rsid w:val="00FC489A"/>
    <w:rsid w:val="00FD4884"/>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 w:id="1792821961">
      <w:bodyDiv w:val="1"/>
      <w:marLeft w:val="0"/>
      <w:marRight w:val="0"/>
      <w:marTop w:val="0"/>
      <w:marBottom w:val="0"/>
      <w:divBdr>
        <w:top w:val="none" w:sz="0" w:space="0" w:color="auto"/>
        <w:left w:val="none" w:sz="0" w:space="0" w:color="auto"/>
        <w:bottom w:val="none" w:sz="0" w:space="0" w:color="auto"/>
        <w:right w:val="none" w:sz="0" w:space="0" w:color="auto"/>
      </w:divBdr>
    </w:div>
    <w:div w:id="20684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1C697-50F2-4F60-8581-C7402E727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Hopkins, Walter</cp:lastModifiedBy>
  <cp:revision>2</cp:revision>
  <dcterms:created xsi:type="dcterms:W3CDTF">2013-11-08T03:13:00Z</dcterms:created>
  <dcterms:modified xsi:type="dcterms:W3CDTF">2013-11-08T03:13:00Z</dcterms:modified>
</cp:coreProperties>
</file>